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FD4CCF">
        <w:rPr>
          <w:sz w:val="28"/>
        </w:rPr>
        <w:t xml:space="preserve">Ciudad Colón, a los 27 días del mes </w:t>
      </w:r>
      <w:r w:rsidRPr="009230C8">
        <w:rPr>
          <w:sz w:val="28"/>
        </w:rPr>
        <w:t>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</w:p>
    <w:p w:rsidR="005D6489" w:rsidRDefault="00FD4CCF" w:rsidP="00D9608D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992D19">
        <w:rPr>
          <w:sz w:val="26"/>
          <w:szCs w:val="26"/>
        </w:rPr>
        <w:t>14</w:t>
      </w:r>
      <w:r w:rsidR="00EA65D1" w:rsidRPr="009230C8">
        <w:rPr>
          <w:sz w:val="26"/>
          <w:szCs w:val="26"/>
        </w:rPr>
        <w:t xml:space="preserve"> de </w:t>
      </w:r>
      <w:r>
        <w:rPr>
          <w:sz w:val="26"/>
          <w:szCs w:val="26"/>
        </w:rPr>
        <w:t>marzo</w:t>
      </w:r>
      <w:r w:rsidR="00EA65D1" w:rsidRPr="009230C8">
        <w:rPr>
          <w:sz w:val="26"/>
          <w:szCs w:val="26"/>
        </w:rPr>
        <w:t xml:space="preserve"> del año 2019 se recibió </w:t>
      </w:r>
      <w:r w:rsidR="001173CD">
        <w:rPr>
          <w:sz w:val="26"/>
          <w:szCs w:val="26"/>
        </w:rPr>
        <w:t>en las oficinas de la Unidad de Acceso a la Información Pública</w:t>
      </w:r>
      <w:r w:rsidR="00EA65D1" w:rsidRPr="009230C8">
        <w:rPr>
          <w:sz w:val="26"/>
          <w:szCs w:val="26"/>
        </w:rPr>
        <w:t xml:space="preserve"> </w:t>
      </w:r>
      <w:r w:rsidR="00DE0810" w:rsidRPr="009230C8">
        <w:rPr>
          <w:sz w:val="26"/>
          <w:szCs w:val="26"/>
        </w:rPr>
        <w:t>la solicitud de</w:t>
      </w:r>
      <w:r w:rsidR="00992D19">
        <w:rPr>
          <w:sz w:val="26"/>
          <w:szCs w:val="26"/>
        </w:rPr>
        <w:t xml:space="preserve"> información con referencia  005</w:t>
      </w:r>
      <w:r w:rsidR="00DE0810" w:rsidRPr="009230C8">
        <w:rPr>
          <w:sz w:val="26"/>
          <w:szCs w:val="26"/>
        </w:rPr>
        <w:t>-2019 UAIP</w:t>
      </w:r>
      <w:r w:rsidR="005D6489">
        <w:rPr>
          <w:sz w:val="26"/>
          <w:szCs w:val="26"/>
        </w:rPr>
        <w:t xml:space="preserve"> en la que requieren: </w:t>
      </w:r>
    </w:p>
    <w:p w:rsidR="00992D19" w:rsidRPr="00992D19" w:rsidRDefault="00992D19" w:rsidP="00992D19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Información referente a las empresas que laboran en el Municipio de Colón</w:t>
      </w:r>
      <w:r w:rsidR="007216BF">
        <w:rPr>
          <w:sz w:val="26"/>
          <w:szCs w:val="26"/>
        </w:rPr>
        <w:t>.</w:t>
      </w:r>
    </w:p>
    <w:p w:rsidR="001A0824" w:rsidRPr="00992D19" w:rsidRDefault="001A0824" w:rsidP="00992D19">
      <w:pPr>
        <w:tabs>
          <w:tab w:val="left" w:pos="2490"/>
        </w:tabs>
        <w:jc w:val="both"/>
        <w:rPr>
          <w:sz w:val="26"/>
          <w:szCs w:val="26"/>
        </w:rPr>
      </w:pPr>
      <w:r w:rsidRPr="00992D19">
        <w:rPr>
          <w:sz w:val="26"/>
          <w:szCs w:val="26"/>
        </w:rPr>
        <w:t>Tramitación:</w:t>
      </w:r>
    </w:p>
    <w:p w:rsidR="007D7CEF" w:rsidRDefault="007D7CEF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Recibida la solicitud se procedió al análisis correspondiente determinando que procede como información pública</w:t>
      </w:r>
      <w:r w:rsidR="0059729D">
        <w:rPr>
          <w:sz w:val="26"/>
          <w:szCs w:val="26"/>
        </w:rPr>
        <w:t xml:space="preserve"> sin embargo, </w:t>
      </w:r>
      <w:r w:rsidR="00B94D8A">
        <w:rPr>
          <w:sz w:val="26"/>
          <w:szCs w:val="26"/>
        </w:rPr>
        <w:t>se envió una prevención vía correo electrónico ya que el solicitante no anexó identificación escaneada ni copia.</w:t>
      </w:r>
      <w:r>
        <w:rPr>
          <w:sz w:val="26"/>
          <w:szCs w:val="26"/>
        </w:rPr>
        <w:t xml:space="preserve"> </w:t>
      </w:r>
    </w:p>
    <w:p w:rsidR="00FA62D9" w:rsidRDefault="00FA62D9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Corregida las observaciones, se procedió a realizar el trámite en </w:t>
      </w:r>
      <w:r w:rsidR="009237AD">
        <w:rPr>
          <w:sz w:val="26"/>
          <w:szCs w:val="26"/>
        </w:rPr>
        <w:t>la Unidad correspondiente quien entregó un listado de las empresas que laboran en el municipio el cual fue remit</w:t>
      </w:r>
      <w:r w:rsidR="0004340A">
        <w:rPr>
          <w:sz w:val="26"/>
          <w:szCs w:val="26"/>
        </w:rPr>
        <w:t>id</w:t>
      </w:r>
      <w:r w:rsidR="009237AD">
        <w:rPr>
          <w:sz w:val="26"/>
          <w:szCs w:val="26"/>
        </w:rPr>
        <w:t>o vía correo electrónico al solicitante.</w:t>
      </w:r>
    </w:p>
    <w:sectPr w:rsidR="00FA62D9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3D"/>
    <w:rsid w:val="0004340A"/>
    <w:rsid w:val="0005763D"/>
    <w:rsid w:val="00087925"/>
    <w:rsid w:val="00097555"/>
    <w:rsid w:val="001054B4"/>
    <w:rsid w:val="001173CD"/>
    <w:rsid w:val="0017125C"/>
    <w:rsid w:val="001A0824"/>
    <w:rsid w:val="00244524"/>
    <w:rsid w:val="002C3E43"/>
    <w:rsid w:val="0036248D"/>
    <w:rsid w:val="003D7249"/>
    <w:rsid w:val="0059729D"/>
    <w:rsid w:val="005D6489"/>
    <w:rsid w:val="007133F4"/>
    <w:rsid w:val="00716F17"/>
    <w:rsid w:val="007216BF"/>
    <w:rsid w:val="007329A8"/>
    <w:rsid w:val="00740B03"/>
    <w:rsid w:val="00745E04"/>
    <w:rsid w:val="00777921"/>
    <w:rsid w:val="007D7CEF"/>
    <w:rsid w:val="007D7F6F"/>
    <w:rsid w:val="008C134F"/>
    <w:rsid w:val="009230C8"/>
    <w:rsid w:val="009237AD"/>
    <w:rsid w:val="00923DF4"/>
    <w:rsid w:val="00992D19"/>
    <w:rsid w:val="009A325F"/>
    <w:rsid w:val="009A343F"/>
    <w:rsid w:val="00A5672E"/>
    <w:rsid w:val="00AD38EA"/>
    <w:rsid w:val="00B34B39"/>
    <w:rsid w:val="00B94D8A"/>
    <w:rsid w:val="00BF53B8"/>
    <w:rsid w:val="00C12E7D"/>
    <w:rsid w:val="00C61B37"/>
    <w:rsid w:val="00CE6A21"/>
    <w:rsid w:val="00D10441"/>
    <w:rsid w:val="00D36FE3"/>
    <w:rsid w:val="00D9608D"/>
    <w:rsid w:val="00DE0810"/>
    <w:rsid w:val="00E204C2"/>
    <w:rsid w:val="00EA65D1"/>
    <w:rsid w:val="00EF320A"/>
    <w:rsid w:val="00F0479E"/>
    <w:rsid w:val="00F918EE"/>
    <w:rsid w:val="00F9676B"/>
    <w:rsid w:val="00FA62D9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9</cp:revision>
  <dcterms:created xsi:type="dcterms:W3CDTF">2020-07-27T17:52:00Z</dcterms:created>
  <dcterms:modified xsi:type="dcterms:W3CDTF">2020-07-27T21:24:00Z</dcterms:modified>
</cp:coreProperties>
</file>