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D" w:rsidRDefault="0005763D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-614045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08D" w:rsidRDefault="00D9608D" w:rsidP="00D9608D"/>
    <w:p w:rsidR="00D9608D" w:rsidRDefault="00D9608D" w:rsidP="00D9608D">
      <w:pPr>
        <w:tabs>
          <w:tab w:val="left" w:pos="2490"/>
        </w:tabs>
        <w:jc w:val="right"/>
      </w:pPr>
    </w:p>
    <w:p w:rsidR="00D9608D" w:rsidRPr="00843BAC" w:rsidRDefault="00D9608D" w:rsidP="00D9608D">
      <w:pPr>
        <w:tabs>
          <w:tab w:val="left" w:pos="2490"/>
        </w:tabs>
        <w:jc w:val="both"/>
        <w:rPr>
          <w:sz w:val="28"/>
          <w:szCs w:val="28"/>
        </w:rPr>
      </w:pPr>
      <w:r w:rsidRPr="00843BAC">
        <w:rPr>
          <w:sz w:val="28"/>
          <w:szCs w:val="28"/>
        </w:rPr>
        <w:t xml:space="preserve">Unidad de Acceso a la Información Pública, </w:t>
      </w:r>
      <w:r w:rsidR="009230C8" w:rsidRPr="00843BAC">
        <w:rPr>
          <w:sz w:val="28"/>
          <w:szCs w:val="28"/>
        </w:rPr>
        <w:t xml:space="preserve">Ciudad Colón, a los </w:t>
      </w:r>
      <w:r w:rsidR="00B82572" w:rsidRPr="00843BAC">
        <w:rPr>
          <w:sz w:val="28"/>
          <w:szCs w:val="28"/>
        </w:rPr>
        <w:t>29</w:t>
      </w:r>
      <w:r w:rsidR="009230C8" w:rsidRPr="00843BAC">
        <w:rPr>
          <w:sz w:val="28"/>
          <w:szCs w:val="28"/>
        </w:rPr>
        <w:t xml:space="preserve"> días del mes </w:t>
      </w:r>
      <w:r w:rsidRPr="00843BAC">
        <w:rPr>
          <w:sz w:val="28"/>
          <w:szCs w:val="28"/>
        </w:rPr>
        <w:t xml:space="preserve"> de julio de</w:t>
      </w:r>
      <w:r w:rsidR="009230C8" w:rsidRPr="00843BAC">
        <w:rPr>
          <w:sz w:val="28"/>
          <w:szCs w:val="28"/>
        </w:rPr>
        <w:t xml:space="preserve">l año </w:t>
      </w:r>
      <w:r w:rsidRPr="00843BAC">
        <w:rPr>
          <w:sz w:val="28"/>
          <w:szCs w:val="28"/>
        </w:rPr>
        <w:t xml:space="preserve"> 2020.</w:t>
      </w:r>
    </w:p>
    <w:p w:rsidR="00B82572" w:rsidRPr="00843BAC" w:rsidRDefault="00EA65D1" w:rsidP="00B82572">
      <w:pPr>
        <w:tabs>
          <w:tab w:val="left" w:pos="2490"/>
        </w:tabs>
        <w:jc w:val="both"/>
        <w:rPr>
          <w:sz w:val="28"/>
          <w:szCs w:val="28"/>
        </w:rPr>
      </w:pPr>
      <w:r w:rsidRPr="00843BAC">
        <w:rPr>
          <w:sz w:val="28"/>
          <w:szCs w:val="28"/>
        </w:rPr>
        <w:t xml:space="preserve">El </w:t>
      </w:r>
      <w:r w:rsidR="003A36DF">
        <w:rPr>
          <w:sz w:val="28"/>
          <w:szCs w:val="28"/>
        </w:rPr>
        <w:t>04 de abril</w:t>
      </w:r>
      <w:r w:rsidR="00B82572" w:rsidRPr="00843BAC">
        <w:rPr>
          <w:sz w:val="28"/>
          <w:szCs w:val="28"/>
        </w:rPr>
        <w:t xml:space="preserve"> del año 2020</w:t>
      </w:r>
      <w:r w:rsidRPr="00843BAC">
        <w:rPr>
          <w:sz w:val="28"/>
          <w:szCs w:val="28"/>
        </w:rPr>
        <w:t xml:space="preserve"> se recibió vía correo electrónico </w:t>
      </w:r>
      <w:r w:rsidR="00DE0810" w:rsidRPr="00843BAC">
        <w:rPr>
          <w:sz w:val="28"/>
          <w:szCs w:val="28"/>
        </w:rPr>
        <w:t>la solicitud de info</w:t>
      </w:r>
      <w:r w:rsidR="00364AAB">
        <w:rPr>
          <w:sz w:val="28"/>
          <w:szCs w:val="28"/>
        </w:rPr>
        <w:t>rmación con referencia  003</w:t>
      </w:r>
      <w:r w:rsidR="00B82572" w:rsidRPr="00843BAC">
        <w:rPr>
          <w:sz w:val="28"/>
          <w:szCs w:val="28"/>
        </w:rPr>
        <w:t>-2020</w:t>
      </w:r>
      <w:r w:rsidR="00DE0810" w:rsidRPr="00843BAC">
        <w:rPr>
          <w:sz w:val="28"/>
          <w:szCs w:val="28"/>
        </w:rPr>
        <w:t xml:space="preserve"> UAIP</w:t>
      </w:r>
      <w:r w:rsidR="005D6489" w:rsidRPr="00843BAC">
        <w:rPr>
          <w:sz w:val="28"/>
          <w:szCs w:val="28"/>
        </w:rPr>
        <w:t xml:space="preserve"> en la que requieren: </w:t>
      </w:r>
    </w:p>
    <w:p w:rsidR="00F36EFF" w:rsidRPr="00F36EFF" w:rsidRDefault="00F36EFF" w:rsidP="001B50E2">
      <w:pPr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 w:rsidRPr="00376CD0">
        <w:rPr>
          <w:b/>
          <w:sz w:val="28"/>
          <w:szCs w:val="28"/>
        </w:rPr>
        <w:t>1.</w:t>
      </w:r>
      <w:r w:rsidRPr="00F36EFF">
        <w:rPr>
          <w:sz w:val="28"/>
          <w:szCs w:val="28"/>
        </w:rPr>
        <w:t xml:space="preserve"> Nombre de la Municipalidad.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6CD0">
        <w:rPr>
          <w:b/>
          <w:sz w:val="28"/>
          <w:szCs w:val="28"/>
        </w:rPr>
        <w:t>2.</w:t>
      </w:r>
      <w:r w:rsidRPr="00F36EFF">
        <w:rPr>
          <w:sz w:val="28"/>
          <w:szCs w:val="28"/>
        </w:rPr>
        <w:t xml:space="preserve"> Nombre de la unidad o programa que atiende a niñas, adolescentes y mujeres que enfrentan</w:t>
      </w:r>
      <w:r w:rsidR="00A57CC9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violencia en los tipos y modalidades que establece la Ley Especial Integral para una Vida Libre</w:t>
      </w:r>
      <w:r w:rsidR="00A57CC9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de Violencia contra las Mujeres, con énfasis en la violencia sexual y feminicida.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6CD0">
        <w:rPr>
          <w:b/>
          <w:sz w:val="28"/>
          <w:szCs w:val="28"/>
        </w:rPr>
        <w:t>3.</w:t>
      </w:r>
      <w:r w:rsidRPr="00F36EFF">
        <w:rPr>
          <w:sz w:val="28"/>
          <w:szCs w:val="28"/>
        </w:rPr>
        <w:t xml:space="preserve"> ¿Cuáles son los objetivos que persiguen con la atención que brindan?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6CD0">
        <w:rPr>
          <w:b/>
          <w:sz w:val="28"/>
          <w:szCs w:val="28"/>
        </w:rPr>
        <w:t>4.</w:t>
      </w:r>
      <w:r w:rsidRPr="00F36EFF">
        <w:rPr>
          <w:sz w:val="28"/>
          <w:szCs w:val="28"/>
        </w:rPr>
        <w:t xml:space="preserve"> ¿Qué tipos de violencia atiende?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6CD0">
        <w:rPr>
          <w:b/>
          <w:sz w:val="28"/>
          <w:szCs w:val="28"/>
        </w:rPr>
        <w:t>5.</w:t>
      </w:r>
      <w:r w:rsidRPr="00F36EFF">
        <w:rPr>
          <w:sz w:val="28"/>
          <w:szCs w:val="28"/>
        </w:rPr>
        <w:t xml:space="preserve"> ¿Qué tipos de modalidades atiende?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6CD0">
        <w:rPr>
          <w:b/>
          <w:sz w:val="28"/>
          <w:szCs w:val="28"/>
        </w:rPr>
        <w:t>6.</w:t>
      </w:r>
      <w:r w:rsidRPr="00F36EFF">
        <w:rPr>
          <w:sz w:val="28"/>
          <w:szCs w:val="28"/>
        </w:rPr>
        <w:t xml:space="preserve"> Tipo de servicios que brindan, por tipo de violencia, por ejemplo: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Médicos (general, obstétricos, exámenes de laboratorio, ingreso)</w:t>
      </w:r>
      <w:r w:rsidR="00A57CC9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Psicoemocionales</w:t>
      </w:r>
      <w:r w:rsidR="00CD49D1">
        <w:rPr>
          <w:sz w:val="28"/>
          <w:szCs w:val="28"/>
        </w:rPr>
        <w:t>,</w:t>
      </w:r>
      <w:r w:rsidR="00A57CC9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Asesoría o consejería</w:t>
      </w:r>
      <w:r w:rsidR="00A57CC9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Legales</w:t>
      </w:r>
      <w:r w:rsidR="00CD49D1">
        <w:rPr>
          <w:sz w:val="28"/>
          <w:szCs w:val="28"/>
        </w:rPr>
        <w:t xml:space="preserve">, </w:t>
      </w:r>
      <w:r w:rsidRPr="00F36EFF">
        <w:rPr>
          <w:sz w:val="28"/>
          <w:szCs w:val="28"/>
        </w:rPr>
        <w:t>Albergue, casas de acogida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Grupo de auto</w:t>
      </w:r>
      <w:r w:rsidR="00CD49D1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ayuda</w:t>
      </w:r>
      <w:r w:rsidR="00CD49D1">
        <w:rPr>
          <w:sz w:val="28"/>
          <w:szCs w:val="28"/>
        </w:rPr>
        <w:t xml:space="preserve">. </w:t>
      </w:r>
      <w:r w:rsidRPr="00F36EFF">
        <w:rPr>
          <w:sz w:val="28"/>
          <w:szCs w:val="28"/>
        </w:rPr>
        <w:t>Otros como transporte y auxilio, dotación de bolsas de crisis, estipendio para alimentos, etc.(especificar)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6CD0">
        <w:rPr>
          <w:b/>
          <w:sz w:val="28"/>
          <w:szCs w:val="28"/>
        </w:rPr>
        <w:t>7.</w:t>
      </w:r>
      <w:r w:rsidRPr="00F36EFF">
        <w:rPr>
          <w:sz w:val="28"/>
          <w:szCs w:val="28"/>
        </w:rPr>
        <w:t xml:space="preserve"> A través de qué medios se brinda servicio, por tipo de violencia (especificar y describir para</w:t>
      </w:r>
      <w:r w:rsidR="00CD49D1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cada tipo de servicio)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Telefónico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Personal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Domiciliar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Virtual o electrónica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Otras, especificar cuáles.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76CD0">
        <w:rPr>
          <w:b/>
          <w:sz w:val="28"/>
          <w:szCs w:val="28"/>
        </w:rPr>
        <w:t>8.</w:t>
      </w:r>
      <w:r w:rsidRPr="00F36EFF">
        <w:rPr>
          <w:sz w:val="28"/>
          <w:szCs w:val="28"/>
        </w:rPr>
        <w:t xml:space="preserve"> A través de qué medios se informa y comunica la oferta de servicios y otra información</w:t>
      </w:r>
      <w:r w:rsidR="00CD49D1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relevante para las mujeres (especificar y describir para cada tipo de medio):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Línea telefónica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Canales digitales de radio y televisión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Fan page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Canales de YouTube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lastRenderedPageBreak/>
        <w:t>Páginas web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APP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Otros, especificar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14A32">
        <w:rPr>
          <w:b/>
          <w:sz w:val="28"/>
          <w:szCs w:val="28"/>
        </w:rPr>
        <w:t>9.</w:t>
      </w:r>
      <w:r w:rsidRPr="00F36EFF">
        <w:rPr>
          <w:sz w:val="28"/>
          <w:szCs w:val="28"/>
        </w:rPr>
        <w:t xml:space="preserve"> ¿Cuál es la política pública municipal, programa o normativa institucional en la cual se fundamenta el servicio, por tipo de violencia? (proporcionar acceso a documentos).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14A32">
        <w:rPr>
          <w:b/>
          <w:sz w:val="28"/>
          <w:szCs w:val="28"/>
        </w:rPr>
        <w:t>10.</w:t>
      </w:r>
      <w:r w:rsidRPr="00F36EFF">
        <w:rPr>
          <w:sz w:val="28"/>
          <w:szCs w:val="28"/>
        </w:rPr>
        <w:t xml:space="preserve"> Qué tipo de coordinaciones realizan para brindar atención a las mujeres y niñas que enfrentan</w:t>
      </w:r>
      <w:r w:rsidR="00CD49D1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violencia. Especificar si existen protocolos para la coordinación interinstitucional.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Referencia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Contra referencia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Emergencias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Albergue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Otras, especificar cuáles.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14A32">
        <w:rPr>
          <w:b/>
          <w:sz w:val="28"/>
          <w:szCs w:val="28"/>
        </w:rPr>
        <w:t>11.</w:t>
      </w:r>
      <w:r w:rsidRPr="00F36EFF">
        <w:rPr>
          <w:sz w:val="28"/>
          <w:szCs w:val="28"/>
        </w:rPr>
        <w:t xml:space="preserve"> Si realizan coordinaciones, con quién y para qué las realizan, por ejemplo: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Traslado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Medidas de resguardo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Medidas de protección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Apoyo emocional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Grupo de autoayuda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Ayuda económica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Interposición de Denuncias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Otros, especificar.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14A32">
        <w:rPr>
          <w:b/>
          <w:sz w:val="28"/>
          <w:szCs w:val="28"/>
        </w:rPr>
        <w:t>12.</w:t>
      </w:r>
      <w:r w:rsidRPr="00F36EFF">
        <w:rPr>
          <w:sz w:val="28"/>
          <w:szCs w:val="28"/>
        </w:rPr>
        <w:t xml:space="preserve"> ¿Cuál es el protocolo de atención, referencia y contra referencia por tipo de servicio, por tipo</w:t>
      </w:r>
      <w:r w:rsidR="00CD49D1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de violencia, y población de niñas, adolescentes y mujeres? (proporcionar acceso a</w:t>
      </w:r>
      <w:r w:rsidR="00CD49D1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documentos).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C5345">
        <w:rPr>
          <w:b/>
          <w:sz w:val="28"/>
          <w:szCs w:val="28"/>
        </w:rPr>
        <w:t>13.</w:t>
      </w:r>
      <w:r w:rsidRPr="00F36EFF">
        <w:rPr>
          <w:sz w:val="28"/>
          <w:szCs w:val="28"/>
        </w:rPr>
        <w:t xml:space="preserve"> ¿Cuál es el plan o protocolo de atención, referencia y contra referencia por tipo de servicio,</w:t>
      </w:r>
      <w:r w:rsidR="00CD49D1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por tipo de violencia, y población de niñas, adolescentes y mujeres, ante emergencias</w:t>
      </w:r>
      <w:r w:rsidR="00CD49D1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generadas por situaciones de riesgo y/o desastres? (proporcionar acceso a documentos).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3228">
        <w:rPr>
          <w:b/>
          <w:sz w:val="28"/>
          <w:szCs w:val="28"/>
        </w:rPr>
        <w:t>14.</w:t>
      </w:r>
      <w:r w:rsidRPr="00F36EFF">
        <w:rPr>
          <w:sz w:val="28"/>
          <w:szCs w:val="28"/>
        </w:rPr>
        <w:t xml:space="preserve"> ¿Cuál es el plan o protocolo de atención, referencia y contra referencia por tipo de servicio,</w:t>
      </w:r>
      <w:r w:rsidR="00CD49D1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por tipo de violencia, y población de niñas, adolescentes y mujeres, ante la emergencia</w:t>
      </w:r>
      <w:r w:rsidR="00CD49D1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nacional para enfrentar la pandemia de covid-19? (proporcionar acceso a documentos).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3228">
        <w:rPr>
          <w:b/>
          <w:sz w:val="28"/>
          <w:szCs w:val="28"/>
        </w:rPr>
        <w:t>15.</w:t>
      </w:r>
      <w:r w:rsidRPr="00F36EFF">
        <w:rPr>
          <w:sz w:val="28"/>
          <w:szCs w:val="28"/>
        </w:rPr>
        <w:t xml:space="preserve"> ¿Qué programas o plataformas utiliza para el registro de la información de la atención</w:t>
      </w:r>
      <w:r w:rsidR="00CD49D1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brindada?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3228">
        <w:rPr>
          <w:b/>
          <w:sz w:val="28"/>
          <w:szCs w:val="28"/>
        </w:rPr>
        <w:t>16.</w:t>
      </w:r>
      <w:r w:rsidRPr="00F36EFF">
        <w:rPr>
          <w:sz w:val="28"/>
          <w:szCs w:val="28"/>
        </w:rPr>
        <w:t xml:space="preserve"> ¿Para qué utiliza la información recabada sobre la atención? Proporcionar documentos de</w:t>
      </w:r>
      <w:r w:rsidR="00CD49D1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sistematización de la misma.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3228">
        <w:rPr>
          <w:b/>
          <w:sz w:val="28"/>
          <w:szCs w:val="28"/>
        </w:rPr>
        <w:lastRenderedPageBreak/>
        <w:t>17.</w:t>
      </w:r>
      <w:r w:rsidRPr="00F36EFF">
        <w:rPr>
          <w:sz w:val="28"/>
          <w:szCs w:val="28"/>
        </w:rPr>
        <w:t xml:space="preserve"> ¿Qué requisitos o información específicos requieren las niñas, adolescentes y mujeres para</w:t>
      </w:r>
      <w:r w:rsidR="00CD49D1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ser atendidas, por tipo de servicio, por tipo de violencia, y tipo de población? (Especificar</w:t>
      </w:r>
      <w:r w:rsidR="00CD49D1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para cada tipo de servicio y grupo si son diferentes requisitos)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3228">
        <w:rPr>
          <w:b/>
          <w:sz w:val="28"/>
          <w:szCs w:val="28"/>
        </w:rPr>
        <w:t>18.</w:t>
      </w:r>
      <w:r w:rsidRPr="00F36EFF">
        <w:rPr>
          <w:sz w:val="28"/>
          <w:szCs w:val="28"/>
        </w:rPr>
        <w:t xml:space="preserve"> ¿Cuál es la cobertura geográfica de cada unidad, por tipo de servicio, por tipo de violencia,y tipo de población?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Departamentos: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Municipios: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Barrios, cantones, comunidades: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3228">
        <w:rPr>
          <w:b/>
          <w:sz w:val="28"/>
          <w:szCs w:val="28"/>
        </w:rPr>
        <w:t>19.</w:t>
      </w:r>
      <w:r w:rsidRPr="00F36EFF">
        <w:rPr>
          <w:sz w:val="28"/>
          <w:szCs w:val="28"/>
        </w:rPr>
        <w:t xml:space="preserve"> Días y horario de atención desagregada por unidad de atención, por tipo de servicio, por</w:t>
      </w:r>
      <w:r w:rsidR="00C62B28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tipo de violencia, y tipo de población.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3228">
        <w:rPr>
          <w:b/>
          <w:sz w:val="28"/>
          <w:szCs w:val="28"/>
        </w:rPr>
        <w:t>20.</w:t>
      </w:r>
      <w:r w:rsidRPr="00F36EFF">
        <w:rPr>
          <w:sz w:val="28"/>
          <w:szCs w:val="28"/>
        </w:rPr>
        <w:t xml:space="preserve"> Dirección de cada unidad que atiende a niñas, adolescente y mujeres que enfrenta violencia,</w:t>
      </w:r>
      <w:r w:rsidR="00C62B28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por tipo de servicio, por tipo de violencia, y tipo de población.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3228">
        <w:rPr>
          <w:b/>
          <w:sz w:val="28"/>
          <w:szCs w:val="28"/>
        </w:rPr>
        <w:t>21.</w:t>
      </w:r>
      <w:r w:rsidRPr="00F36EFF">
        <w:rPr>
          <w:sz w:val="28"/>
          <w:szCs w:val="28"/>
        </w:rPr>
        <w:t xml:space="preserve"> Ubicación georeferencial de cada unidad que atiende a niñas, adolescentes y mujeres que</w:t>
      </w:r>
      <w:r w:rsidR="00C62B28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enfrentan violencia, por tipo de servicio, por tipo de violencia, y tipo de población.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3228">
        <w:rPr>
          <w:b/>
          <w:sz w:val="28"/>
          <w:szCs w:val="28"/>
        </w:rPr>
        <w:t>22.</w:t>
      </w:r>
      <w:r w:rsidRPr="00F36EFF">
        <w:rPr>
          <w:sz w:val="28"/>
          <w:szCs w:val="28"/>
        </w:rPr>
        <w:t xml:space="preserve"> Teléfono de cada unidad que atiende a niñas, adolescente y mujeres que enfrentan violencia</w:t>
      </w:r>
      <w:r w:rsidR="00A57CC9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sexual, por tipo de servicio, por tipo de violencia, y tipo de población.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3228">
        <w:rPr>
          <w:b/>
          <w:sz w:val="28"/>
          <w:szCs w:val="28"/>
        </w:rPr>
        <w:t>23.</w:t>
      </w:r>
      <w:r w:rsidRPr="00F36EFF">
        <w:rPr>
          <w:sz w:val="28"/>
          <w:szCs w:val="28"/>
        </w:rPr>
        <w:t xml:space="preserve"> Fax de cada unidad que atiende a niñas, adolescente y mujeres que enfrentan violencia</w:t>
      </w:r>
      <w:r w:rsidR="00C62B28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sexual, por tipo de servicio, por tipo de violencia, y tipo de población.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3228">
        <w:rPr>
          <w:b/>
          <w:sz w:val="28"/>
          <w:szCs w:val="28"/>
        </w:rPr>
        <w:t>24.</w:t>
      </w:r>
      <w:r w:rsidRPr="00F36EFF">
        <w:rPr>
          <w:sz w:val="28"/>
          <w:szCs w:val="28"/>
        </w:rPr>
        <w:t xml:space="preserve"> Correo electrónico de cada unidad que atiende a niñas, adolescente y mujeres que enfrentan</w:t>
      </w:r>
      <w:r w:rsidR="00C62B28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violencia sexual, por tipo de servicio, por tipo de violencia, y tipo de población.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3228">
        <w:rPr>
          <w:b/>
          <w:sz w:val="28"/>
          <w:szCs w:val="28"/>
        </w:rPr>
        <w:t>25.</w:t>
      </w:r>
      <w:r w:rsidRPr="00F36EFF">
        <w:rPr>
          <w:sz w:val="28"/>
          <w:szCs w:val="28"/>
        </w:rPr>
        <w:t xml:space="preserve"> Sitio web de cada unidad que atiende a niñas, adolescente y mujeres que enfrentan violencia</w:t>
      </w:r>
      <w:r w:rsidR="00C62B28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sexual, por tipo de servicio, por tipo de violencia, y tipo de población.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50E2">
        <w:rPr>
          <w:b/>
          <w:sz w:val="28"/>
          <w:szCs w:val="28"/>
        </w:rPr>
        <w:t>26.</w:t>
      </w:r>
      <w:r w:rsidRPr="00F36EFF">
        <w:rPr>
          <w:sz w:val="28"/>
          <w:szCs w:val="28"/>
        </w:rPr>
        <w:t xml:space="preserve"> Proporcionar datos sobre el personal, incluyendo a las jefaturas, de la unidad o programa de</w:t>
      </w:r>
      <w:r w:rsidR="00C62B28">
        <w:rPr>
          <w:sz w:val="28"/>
          <w:szCs w:val="28"/>
        </w:rPr>
        <w:t xml:space="preserve"> </w:t>
      </w:r>
      <w:r w:rsidR="001B50E2">
        <w:rPr>
          <w:sz w:val="28"/>
          <w:szCs w:val="28"/>
        </w:rPr>
        <w:t>a</w:t>
      </w:r>
      <w:r w:rsidR="001B50E2" w:rsidRPr="00F36EFF">
        <w:rPr>
          <w:sz w:val="28"/>
          <w:szCs w:val="28"/>
        </w:rPr>
        <w:t>tención</w:t>
      </w:r>
      <w:r w:rsidRPr="00F36EFF">
        <w:rPr>
          <w:sz w:val="28"/>
          <w:szCs w:val="28"/>
        </w:rPr>
        <w:t>, como, por ejemplo: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Profesión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Sexo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Tiempo dedicado a la atención: Jornada laboral completa, medio tiempo, por horas, etc.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B50E2">
        <w:rPr>
          <w:b/>
          <w:sz w:val="28"/>
          <w:szCs w:val="28"/>
        </w:rPr>
        <w:t>27.</w:t>
      </w:r>
      <w:r w:rsidRPr="00F36EFF">
        <w:rPr>
          <w:sz w:val="28"/>
          <w:szCs w:val="28"/>
        </w:rPr>
        <w:t xml:space="preserve"> ¿Cuenta con programa de formación para el personal de la unidad o programa de atención?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Especificar los temas que ofrece este programa.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57CC9">
        <w:rPr>
          <w:b/>
          <w:sz w:val="28"/>
          <w:szCs w:val="28"/>
        </w:rPr>
        <w:lastRenderedPageBreak/>
        <w:t>28.</w:t>
      </w:r>
      <w:r w:rsidRPr="00F36EFF">
        <w:rPr>
          <w:sz w:val="28"/>
          <w:szCs w:val="28"/>
        </w:rPr>
        <w:t xml:space="preserve"> Nombre de la persona encargada de cada unidad que atiende a niñas, adolescente y mujeres</w:t>
      </w:r>
      <w:r w:rsidR="00C62B28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por tipo de servicio, por tipo de violencia, y tipo de población.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57CC9">
        <w:rPr>
          <w:b/>
          <w:sz w:val="28"/>
          <w:szCs w:val="28"/>
        </w:rPr>
        <w:t>29.</w:t>
      </w:r>
      <w:r w:rsidRPr="00F36EFF">
        <w:rPr>
          <w:sz w:val="28"/>
          <w:szCs w:val="28"/>
        </w:rPr>
        <w:t xml:space="preserve"> Proporcionar información sobre la infraestructura física de los locales, como, por ejemplo: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Medidas de los espacios destinados a la atención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Energía eléctrica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Agua potable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Privacidad del espacio destinado a la atención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Condiciones de higiene y salubridad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57CC9">
        <w:rPr>
          <w:b/>
          <w:sz w:val="28"/>
          <w:szCs w:val="28"/>
        </w:rPr>
        <w:t>30.</w:t>
      </w:r>
      <w:r w:rsidRPr="00F36EFF">
        <w:rPr>
          <w:sz w:val="28"/>
          <w:szCs w:val="28"/>
        </w:rPr>
        <w:t xml:space="preserve"> Datos estadísticos, sobre asistencias brindadas desde las unidades correspondientes al año</w:t>
      </w:r>
      <w:r w:rsidR="00C62B28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2019 y al período comprendido entre el 1 de enero y el 31 de marzo de 2020.</w:t>
      </w: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36EFF" w:rsidRPr="00F36EFF" w:rsidRDefault="00F36EFF" w:rsidP="001B50E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Toda la información estadística anteriormente descrita, desagregada según las siguientes</w:t>
      </w:r>
      <w:r w:rsidR="00C62B28">
        <w:rPr>
          <w:sz w:val="28"/>
          <w:szCs w:val="28"/>
        </w:rPr>
        <w:t xml:space="preserve"> </w:t>
      </w:r>
      <w:r w:rsidRPr="00F36EFF">
        <w:rPr>
          <w:sz w:val="28"/>
          <w:szCs w:val="28"/>
        </w:rPr>
        <w:t>variables:</w:t>
      </w:r>
    </w:p>
    <w:p w:rsidR="00F36EFF" w:rsidRPr="00F36EFF" w:rsidRDefault="00F36EFF" w:rsidP="001B50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Por tipo de asistencia brindada.</w:t>
      </w:r>
    </w:p>
    <w:p w:rsidR="00F36EFF" w:rsidRPr="00F36EFF" w:rsidRDefault="00F36EFF" w:rsidP="001B50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Por tipo y modalidad de violencia denunciada.</w:t>
      </w:r>
    </w:p>
    <w:p w:rsidR="00F36EFF" w:rsidRPr="00F36EFF" w:rsidRDefault="00F36EFF" w:rsidP="001B50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Por mes y año.</w:t>
      </w:r>
    </w:p>
    <w:p w:rsidR="00F36EFF" w:rsidRPr="00F36EFF" w:rsidRDefault="00F36EFF" w:rsidP="001B50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Por Municipio-Departamento de ocurrencia del hecho.</w:t>
      </w:r>
    </w:p>
    <w:p w:rsidR="00F36EFF" w:rsidRPr="00F36EFF" w:rsidRDefault="00F36EFF" w:rsidP="001B50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Por procedencia (Juzgados, PNC, FGR, personas particulares, organización social, etc.)</w:t>
      </w:r>
    </w:p>
    <w:p w:rsidR="00F36EFF" w:rsidRPr="00F36EFF" w:rsidRDefault="00F36EFF" w:rsidP="001B50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Por sexo de las víctimas: hombres y mujeres.</w:t>
      </w:r>
    </w:p>
    <w:p w:rsidR="00F36EFF" w:rsidRPr="00F36EFF" w:rsidRDefault="00F36EFF" w:rsidP="001B50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 xml:space="preserve"> Por sexo de los victimarios: hombres y mujeres.</w:t>
      </w:r>
    </w:p>
    <w:p w:rsidR="00F36EFF" w:rsidRPr="00F36EFF" w:rsidRDefault="00F36EFF" w:rsidP="001B50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Por vínculo entre víctimas y victimarios.</w:t>
      </w:r>
    </w:p>
    <w:p w:rsidR="00F36EFF" w:rsidRPr="00F36EFF" w:rsidRDefault="00F36EFF" w:rsidP="001B50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Edad de las víctimas Según los siguientes rangos etarios: 0 – 4; 5 – 9; 10-14; 15 -19; 20 -24; 25 – 29; 30 – 34; 35 – 39; 40 – 44; 45– 49; 50 – 54; 55 – 59; 60 – 64; 65 – 69; 70 – 74; 75 – 79; 80 – 84 y 85 y más.</w:t>
      </w:r>
    </w:p>
    <w:p w:rsidR="00F36EFF" w:rsidRPr="00F36EFF" w:rsidRDefault="00F36EFF" w:rsidP="001B50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36EFF">
        <w:rPr>
          <w:sz w:val="28"/>
          <w:szCs w:val="28"/>
        </w:rPr>
        <w:t>Edad de los victimarios: Según los siguientes rangos etarios: 12-14; 15 -19; 20 -24; 25 – 29; 30 – 34; 35 – 39; 40 – 44; 45 – 49; 50 –54; 55 – 59; 60 – 64; 65 – 69; 70 – 74; 75 – 79; 80 – 84 y 85 y más.</w:t>
      </w:r>
    </w:p>
    <w:p w:rsidR="00B82572" w:rsidRPr="00F36EFF" w:rsidRDefault="00B82572" w:rsidP="001B50E2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843BAC" w:rsidRPr="00843BAC" w:rsidRDefault="00843BAC" w:rsidP="001B50E2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1A0824" w:rsidRPr="00843BAC" w:rsidRDefault="001A0824" w:rsidP="001B50E2">
      <w:pPr>
        <w:tabs>
          <w:tab w:val="left" w:pos="2490"/>
        </w:tabs>
        <w:jc w:val="both"/>
        <w:rPr>
          <w:sz w:val="28"/>
          <w:szCs w:val="28"/>
        </w:rPr>
      </w:pPr>
      <w:r w:rsidRPr="00843BAC">
        <w:rPr>
          <w:sz w:val="28"/>
          <w:szCs w:val="28"/>
        </w:rPr>
        <w:t>Tramitación:</w:t>
      </w:r>
    </w:p>
    <w:p w:rsidR="006106C2" w:rsidRPr="00843BAC" w:rsidRDefault="006106C2" w:rsidP="001B50E2">
      <w:pPr>
        <w:tabs>
          <w:tab w:val="left" w:pos="2490"/>
        </w:tabs>
        <w:spacing w:after="0"/>
        <w:jc w:val="both"/>
        <w:rPr>
          <w:sz w:val="28"/>
          <w:szCs w:val="28"/>
        </w:rPr>
      </w:pPr>
      <w:r w:rsidRPr="00843BAC">
        <w:rPr>
          <w:sz w:val="28"/>
          <w:szCs w:val="28"/>
        </w:rPr>
        <w:t>1. Admitir la presente solicitud de acceso a la información pública.</w:t>
      </w:r>
    </w:p>
    <w:p w:rsidR="006106C2" w:rsidRPr="00843BAC" w:rsidRDefault="006106C2" w:rsidP="001B50E2">
      <w:pPr>
        <w:tabs>
          <w:tab w:val="left" w:pos="2490"/>
        </w:tabs>
        <w:spacing w:after="0"/>
        <w:jc w:val="both"/>
        <w:rPr>
          <w:sz w:val="28"/>
          <w:szCs w:val="28"/>
        </w:rPr>
      </w:pPr>
      <w:r w:rsidRPr="00843BAC">
        <w:rPr>
          <w:sz w:val="28"/>
          <w:szCs w:val="28"/>
        </w:rPr>
        <w:lastRenderedPageBreak/>
        <w:t>2. Requerir a la correspondiente unidad administrativa, según lo establecido en el artículo 70 de la Ley de Acceso a la Información Pública, la entrega de la información solicitada o indicar si esta se encuentra sujeta a alguna clasificación, y en su caso, comunique la manera en que se encuentra disponible.</w:t>
      </w:r>
    </w:p>
    <w:p w:rsidR="006106C2" w:rsidRDefault="006106C2" w:rsidP="001B50E2">
      <w:pPr>
        <w:tabs>
          <w:tab w:val="left" w:pos="2490"/>
        </w:tabs>
        <w:spacing w:after="0"/>
        <w:jc w:val="both"/>
        <w:rPr>
          <w:sz w:val="28"/>
          <w:szCs w:val="28"/>
        </w:rPr>
      </w:pPr>
      <w:r w:rsidRPr="00843BAC">
        <w:rPr>
          <w:sz w:val="28"/>
          <w:szCs w:val="28"/>
        </w:rPr>
        <w:t>3. Entregar al solicitante vía correo electrónico la información previa solicitud del mismo.</w:t>
      </w:r>
    </w:p>
    <w:p w:rsidR="00843BAC" w:rsidRPr="00843BAC" w:rsidRDefault="00843BAC" w:rsidP="001B50E2">
      <w:pPr>
        <w:tabs>
          <w:tab w:val="left" w:pos="249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Se entregó la información brindada por la Unidad de </w:t>
      </w:r>
      <w:r w:rsidR="00202803">
        <w:rPr>
          <w:sz w:val="28"/>
          <w:szCs w:val="28"/>
        </w:rPr>
        <w:t xml:space="preserve">Género municipal la cual consta del cuestionario respondido y el protocolo de atención ISDEMU como anexo. </w:t>
      </w:r>
    </w:p>
    <w:p w:rsidR="006106C2" w:rsidRPr="00843BAC" w:rsidRDefault="006106C2" w:rsidP="001B50E2">
      <w:pPr>
        <w:tabs>
          <w:tab w:val="left" w:pos="2490"/>
        </w:tabs>
        <w:jc w:val="both"/>
        <w:rPr>
          <w:sz w:val="28"/>
          <w:szCs w:val="28"/>
        </w:rPr>
      </w:pPr>
    </w:p>
    <w:sectPr w:rsidR="006106C2" w:rsidRPr="00843BAC" w:rsidSect="008C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02C"/>
    <w:multiLevelType w:val="hybridMultilevel"/>
    <w:tmpl w:val="690686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C465A"/>
    <w:multiLevelType w:val="hybridMultilevel"/>
    <w:tmpl w:val="381AC6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B36E9"/>
    <w:multiLevelType w:val="hybridMultilevel"/>
    <w:tmpl w:val="6EAA01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63D"/>
    <w:rsid w:val="0005763D"/>
    <w:rsid w:val="001A0824"/>
    <w:rsid w:val="001B50E2"/>
    <w:rsid w:val="00202803"/>
    <w:rsid w:val="002D38C8"/>
    <w:rsid w:val="0036248D"/>
    <w:rsid w:val="00364AAB"/>
    <w:rsid w:val="00376CD0"/>
    <w:rsid w:val="003A36DF"/>
    <w:rsid w:val="003B14DC"/>
    <w:rsid w:val="005D6489"/>
    <w:rsid w:val="005E4B55"/>
    <w:rsid w:val="006106C2"/>
    <w:rsid w:val="006223FF"/>
    <w:rsid w:val="00624E16"/>
    <w:rsid w:val="007D7F6F"/>
    <w:rsid w:val="007E3228"/>
    <w:rsid w:val="00814A32"/>
    <w:rsid w:val="00843BAC"/>
    <w:rsid w:val="008C134F"/>
    <w:rsid w:val="009230C8"/>
    <w:rsid w:val="00923DF4"/>
    <w:rsid w:val="009F6513"/>
    <w:rsid w:val="00A57CC9"/>
    <w:rsid w:val="00B82572"/>
    <w:rsid w:val="00BC5345"/>
    <w:rsid w:val="00BF53B8"/>
    <w:rsid w:val="00C62B28"/>
    <w:rsid w:val="00CD49D1"/>
    <w:rsid w:val="00CE6A21"/>
    <w:rsid w:val="00D36FE3"/>
    <w:rsid w:val="00D9608D"/>
    <w:rsid w:val="00DE0810"/>
    <w:rsid w:val="00E204C2"/>
    <w:rsid w:val="00EA65D1"/>
    <w:rsid w:val="00EF320A"/>
    <w:rsid w:val="00F3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3B8"/>
    <w:rPr>
      <w:color w:val="0000FF" w:themeColor="hyperlink"/>
      <w:u w:val="single"/>
    </w:rPr>
  </w:style>
  <w:style w:type="paragraph" w:customStyle="1" w:styleId="Default">
    <w:name w:val="Default"/>
    <w:rsid w:val="00B8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1112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6</cp:revision>
  <dcterms:created xsi:type="dcterms:W3CDTF">2020-07-29T19:24:00Z</dcterms:created>
  <dcterms:modified xsi:type="dcterms:W3CDTF">2020-07-29T21:02:00Z</dcterms:modified>
</cp:coreProperties>
</file>