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9230C8" w:rsidRDefault="00D9608D" w:rsidP="00D9608D">
      <w:pPr>
        <w:tabs>
          <w:tab w:val="left" w:pos="2490"/>
        </w:tabs>
        <w:jc w:val="both"/>
        <w:rPr>
          <w:sz w:val="28"/>
        </w:rPr>
      </w:pPr>
      <w:r w:rsidRPr="009230C8">
        <w:rPr>
          <w:sz w:val="28"/>
        </w:rPr>
        <w:t xml:space="preserve">Unidad de Acceso a la Información Pública, </w:t>
      </w:r>
      <w:r w:rsidR="005E6CFA">
        <w:rPr>
          <w:sz w:val="28"/>
        </w:rPr>
        <w:t>Ciudad Colón, a los 29</w:t>
      </w:r>
      <w:r w:rsidR="00FD4CCF">
        <w:rPr>
          <w:sz w:val="28"/>
        </w:rPr>
        <w:t xml:space="preserve"> días del mes </w:t>
      </w:r>
      <w:r w:rsidRPr="009230C8">
        <w:rPr>
          <w:sz w:val="28"/>
        </w:rPr>
        <w:t>de julio de</w:t>
      </w:r>
      <w:r w:rsidR="009230C8" w:rsidRPr="009230C8">
        <w:rPr>
          <w:sz w:val="28"/>
        </w:rPr>
        <w:t xml:space="preserve">l año </w:t>
      </w:r>
      <w:r w:rsidRPr="009230C8">
        <w:rPr>
          <w:sz w:val="28"/>
        </w:rPr>
        <w:t xml:space="preserve"> 2020.</w:t>
      </w:r>
      <w:r w:rsidR="003624BA">
        <w:rPr>
          <w:sz w:val="28"/>
        </w:rPr>
        <w:t xml:space="preserve"> </w:t>
      </w:r>
    </w:p>
    <w:p w:rsidR="005D6489" w:rsidRDefault="00FD4CCF" w:rsidP="00D9608D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</w:t>
      </w:r>
      <w:r w:rsidR="00266449">
        <w:rPr>
          <w:sz w:val="26"/>
          <w:szCs w:val="26"/>
        </w:rPr>
        <w:t>05 de noviembre</w:t>
      </w:r>
      <w:r w:rsidR="00EA65D1" w:rsidRPr="009230C8">
        <w:rPr>
          <w:sz w:val="26"/>
          <w:szCs w:val="26"/>
        </w:rPr>
        <w:t xml:space="preserve"> del año 2019 se recibió </w:t>
      </w:r>
      <w:r w:rsidR="001173CD">
        <w:rPr>
          <w:sz w:val="26"/>
          <w:szCs w:val="26"/>
        </w:rPr>
        <w:t>en las oficinas de la Unidad de Acceso a la Información Pública</w:t>
      </w:r>
      <w:r w:rsidR="00EA65D1" w:rsidRPr="009230C8">
        <w:rPr>
          <w:sz w:val="26"/>
          <w:szCs w:val="26"/>
        </w:rPr>
        <w:t xml:space="preserve"> </w:t>
      </w:r>
      <w:r w:rsidR="00DE0810" w:rsidRPr="009230C8">
        <w:rPr>
          <w:sz w:val="26"/>
          <w:szCs w:val="26"/>
        </w:rPr>
        <w:t>la solicitud de</w:t>
      </w:r>
      <w:r w:rsidR="005E6CFA">
        <w:rPr>
          <w:sz w:val="26"/>
          <w:szCs w:val="26"/>
        </w:rPr>
        <w:t xml:space="preserve"> información con referencia  011</w:t>
      </w:r>
      <w:r w:rsidR="00DE0810" w:rsidRPr="009230C8">
        <w:rPr>
          <w:sz w:val="26"/>
          <w:szCs w:val="26"/>
        </w:rPr>
        <w:t>-2019 UAIP</w:t>
      </w:r>
      <w:r w:rsidR="005D6489">
        <w:rPr>
          <w:sz w:val="26"/>
          <w:szCs w:val="26"/>
        </w:rPr>
        <w:t xml:space="preserve"> en la que requieren: </w:t>
      </w:r>
    </w:p>
    <w:p w:rsidR="00266449" w:rsidRDefault="00266449" w:rsidP="00266449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Programa de proyectos, montos asignados y tiempo de ejecución</w:t>
      </w:r>
      <w:r w:rsidR="00283498">
        <w:rPr>
          <w:sz w:val="26"/>
          <w:szCs w:val="26"/>
        </w:rPr>
        <w:t>.</w:t>
      </w:r>
    </w:p>
    <w:p w:rsidR="00283498" w:rsidRDefault="00283498" w:rsidP="00266449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Programación anual de compras.</w:t>
      </w:r>
    </w:p>
    <w:p w:rsidR="00283498" w:rsidRDefault="00283498" w:rsidP="00266449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Proyectos ejecutados en el año 2018.</w:t>
      </w:r>
    </w:p>
    <w:p w:rsidR="00283498" w:rsidRDefault="00283498" w:rsidP="00283498">
      <w:pPr>
        <w:pStyle w:val="Prrafodelista"/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-Carpetas técnicas.</w:t>
      </w:r>
    </w:p>
    <w:p w:rsidR="00283498" w:rsidRDefault="00283498" w:rsidP="00283498">
      <w:pPr>
        <w:pStyle w:val="Prrafodelista"/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-Bases de Licitación.</w:t>
      </w:r>
    </w:p>
    <w:p w:rsidR="00283498" w:rsidRDefault="00283498" w:rsidP="00283498">
      <w:pPr>
        <w:pStyle w:val="Prrafodelista"/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-Actas de acuerdo municipal del proceso de selección.</w:t>
      </w:r>
    </w:p>
    <w:p w:rsidR="00283498" w:rsidRDefault="00283498" w:rsidP="00283498">
      <w:pPr>
        <w:pStyle w:val="Prrafodelista"/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-Bitácoras del proyecto.</w:t>
      </w:r>
    </w:p>
    <w:p w:rsidR="00283498" w:rsidRDefault="00283498" w:rsidP="00283498">
      <w:pPr>
        <w:pStyle w:val="Prrafodelista"/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-Orden de inicio.</w:t>
      </w:r>
    </w:p>
    <w:p w:rsidR="00283498" w:rsidRDefault="00283498" w:rsidP="00283498">
      <w:pPr>
        <w:pStyle w:val="Prrafodelista"/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-Contrato de ejecución.</w:t>
      </w:r>
    </w:p>
    <w:p w:rsidR="00283498" w:rsidRDefault="00283498" w:rsidP="00283498">
      <w:pPr>
        <w:pStyle w:val="Prrafodelista"/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-Estimaciones y liquidación del proyecto con memoria de </w:t>
      </w:r>
      <w:r w:rsidR="0066537F">
        <w:rPr>
          <w:sz w:val="26"/>
          <w:szCs w:val="26"/>
        </w:rPr>
        <w:t>cálculo</w:t>
      </w:r>
      <w:r>
        <w:rPr>
          <w:sz w:val="26"/>
          <w:szCs w:val="26"/>
        </w:rPr>
        <w:t>.</w:t>
      </w:r>
    </w:p>
    <w:p w:rsidR="00283498" w:rsidRDefault="0066537F" w:rsidP="00283498">
      <w:pPr>
        <w:pStyle w:val="Prrafodelista"/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-Orden de cambio (adenda si existe).</w:t>
      </w:r>
    </w:p>
    <w:p w:rsidR="0066537F" w:rsidRDefault="0066537F" w:rsidP="00283498">
      <w:pPr>
        <w:pStyle w:val="Prrafodelista"/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-Actividad de control de calidad, resultados de pruebas y estudios realizados en la ejecución de proyecto.</w:t>
      </w:r>
    </w:p>
    <w:p w:rsidR="0066537F" w:rsidRDefault="0066537F" w:rsidP="00283498">
      <w:pPr>
        <w:pStyle w:val="Prrafodelista"/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-Fotografías del rotulo del proyecto.</w:t>
      </w:r>
    </w:p>
    <w:p w:rsidR="0066537F" w:rsidRDefault="0066537F" w:rsidP="00283498">
      <w:pPr>
        <w:pStyle w:val="Prrafodelista"/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-Publicación en periódicos </w:t>
      </w:r>
      <w:r w:rsidR="00176826">
        <w:rPr>
          <w:sz w:val="26"/>
          <w:szCs w:val="26"/>
        </w:rPr>
        <w:t>y COMPRASAL de aviso y adjudicación.</w:t>
      </w:r>
    </w:p>
    <w:p w:rsidR="00176826" w:rsidRPr="009A630C" w:rsidRDefault="00800C1F" w:rsidP="009A630C">
      <w:pPr>
        <w:pStyle w:val="Prrafodelista"/>
        <w:numPr>
          <w:ilvl w:val="0"/>
          <w:numId w:val="2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Sitio donde se encuentra la información oficiosa según art. 10 de la LAIP.</w:t>
      </w:r>
    </w:p>
    <w:p w:rsidR="001A0824" w:rsidRPr="00266449" w:rsidRDefault="00E3408A" w:rsidP="00266449">
      <w:pPr>
        <w:tabs>
          <w:tab w:val="left" w:pos="2490"/>
        </w:tabs>
        <w:jc w:val="both"/>
        <w:rPr>
          <w:sz w:val="26"/>
          <w:szCs w:val="26"/>
        </w:rPr>
      </w:pPr>
      <w:r w:rsidRPr="00266449">
        <w:rPr>
          <w:sz w:val="26"/>
          <w:szCs w:val="26"/>
        </w:rPr>
        <w:t>Resolución:</w:t>
      </w:r>
    </w:p>
    <w:p w:rsidR="00CE47F6" w:rsidRPr="00CE47F6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1. Admitir la presente solicitud de acceso a la </w:t>
      </w:r>
      <w:r w:rsidR="00CE47F6" w:rsidRPr="00CE47F6">
        <w:rPr>
          <w:sz w:val="26"/>
          <w:szCs w:val="26"/>
        </w:rPr>
        <w:t>información</w:t>
      </w:r>
      <w:r w:rsidR="00CE47F6">
        <w:rPr>
          <w:sz w:val="26"/>
          <w:szCs w:val="26"/>
        </w:rPr>
        <w:t xml:space="preserve"> pú</w:t>
      </w:r>
      <w:r w:rsidRPr="00CE47F6">
        <w:rPr>
          <w:sz w:val="26"/>
          <w:szCs w:val="26"/>
        </w:rPr>
        <w:t>blica.</w:t>
      </w:r>
    </w:p>
    <w:p w:rsidR="00CE47F6" w:rsidRPr="00CE47F6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2. Requerir a la correspondiente unidad administrativa, según lo establecido en el </w:t>
      </w:r>
      <w:r w:rsidR="00CE47F6" w:rsidRPr="00CE47F6">
        <w:rPr>
          <w:sz w:val="26"/>
          <w:szCs w:val="26"/>
        </w:rPr>
        <w:t>artículo</w:t>
      </w:r>
      <w:r w:rsidRPr="00CE47F6">
        <w:rPr>
          <w:sz w:val="26"/>
          <w:szCs w:val="26"/>
        </w:rPr>
        <w:t xml:space="preserve"> 70 de la Ley</w:t>
      </w:r>
      <w:r w:rsidR="00CE47F6">
        <w:rPr>
          <w:sz w:val="26"/>
          <w:szCs w:val="26"/>
        </w:rPr>
        <w:t xml:space="preserve"> de A</w:t>
      </w:r>
      <w:r w:rsidRPr="00CE47F6">
        <w:rPr>
          <w:sz w:val="26"/>
          <w:szCs w:val="26"/>
        </w:rPr>
        <w:t xml:space="preserve">cceso a la Información </w:t>
      </w:r>
      <w:r w:rsidR="00CE47F6" w:rsidRPr="00CE47F6">
        <w:rPr>
          <w:sz w:val="26"/>
          <w:szCs w:val="26"/>
        </w:rPr>
        <w:t>Pública</w:t>
      </w:r>
      <w:r w:rsidRPr="00CE47F6">
        <w:rPr>
          <w:sz w:val="26"/>
          <w:szCs w:val="26"/>
        </w:rPr>
        <w:t>, la entrega de la información solicitada o indicar si esta se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encuentra sujeta a alguna clasificación, y en su caso,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comunique la manera en que se encuentra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disponible.</w:t>
      </w:r>
    </w:p>
    <w:p w:rsidR="00E3408A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3. </w:t>
      </w:r>
      <w:r w:rsidR="00326129">
        <w:rPr>
          <w:sz w:val="26"/>
          <w:szCs w:val="26"/>
        </w:rPr>
        <w:t xml:space="preserve">Entregar al solicitante </w:t>
      </w:r>
      <w:r w:rsidR="00F21742">
        <w:rPr>
          <w:sz w:val="26"/>
          <w:szCs w:val="26"/>
        </w:rPr>
        <w:t>vía correo electrónico la información</w:t>
      </w:r>
      <w:r w:rsidR="00326129">
        <w:rPr>
          <w:sz w:val="26"/>
          <w:szCs w:val="26"/>
        </w:rPr>
        <w:t xml:space="preserve"> previa solicitud del mismo.</w:t>
      </w:r>
    </w:p>
    <w:p w:rsidR="009A630C" w:rsidRDefault="009A630C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Respuesta: </w:t>
      </w:r>
    </w:p>
    <w:p w:rsidR="009A630C" w:rsidRDefault="00471FF4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Se envió correo electrónico con la siguiente información: Con relación al numeral A: Programación de proyectos, montos asignados y tiempo de ejecución. El art. 74 de la Ley de Acceso a la Información Pública en su literal b: “Cuando la información se encuentre disponible públicamente” deberán indicar al solicitante el lugar donde se encuentra la información</w:t>
      </w:r>
      <w:r w:rsidR="00F05313">
        <w:rPr>
          <w:sz w:val="26"/>
          <w:szCs w:val="26"/>
        </w:rPr>
        <w:t xml:space="preserve">. En base a lo anterior usted puede consultar en la dirección </w:t>
      </w:r>
      <w:hyperlink r:id="rId6" w:history="1">
        <w:r w:rsidR="00F05313" w:rsidRPr="00A17656">
          <w:rPr>
            <w:rStyle w:val="Hipervnculo"/>
            <w:sz w:val="26"/>
            <w:szCs w:val="26"/>
          </w:rPr>
          <w:t>www.colon.gob.sv</w:t>
        </w:r>
      </w:hyperlink>
      <w:r w:rsidR="00F05313">
        <w:rPr>
          <w:sz w:val="26"/>
          <w:szCs w:val="26"/>
        </w:rPr>
        <w:t>, entrar en transparencia municipal, luego en la pestaña de transparencia se presenta una serie de apartados, ubicarse en el apartado 1-14 LISTADO DE OBRAS</w:t>
      </w:r>
      <w:r w:rsidR="00A974A4">
        <w:rPr>
          <w:sz w:val="26"/>
          <w:szCs w:val="26"/>
        </w:rPr>
        <w:t xml:space="preserve"> encontrará una matriz que está estructurada de conformidad a lo requerido por el Instituto de Acceso a la Información Pública donde se detalla: correlativo, nombre de la obra, fecha, ubicación, costo total, fuente de financiamiento, tiempo de ejecución, ejecutor, supervisor, funcionario responsable, forma de pago y garantías.</w:t>
      </w:r>
    </w:p>
    <w:p w:rsidR="00A974A4" w:rsidRDefault="00A974A4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</w:p>
    <w:p w:rsidR="00A974A4" w:rsidRDefault="00A974A4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En dicho apartado encontrará información adicional a montos asignados y tiempos de ejecución, don su correlativo es la programación en que fueron realizados de acuerdo a las necesidades del municipio.</w:t>
      </w:r>
    </w:p>
    <w:p w:rsidR="00852A9B" w:rsidRDefault="00852A9B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</w:p>
    <w:p w:rsidR="00A974A4" w:rsidRDefault="00A974A4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Con relación al numeral D</w:t>
      </w:r>
      <w:r w:rsidR="00852A9B">
        <w:rPr>
          <w:sz w:val="26"/>
          <w:szCs w:val="26"/>
        </w:rPr>
        <w:t xml:space="preserve">: Sitio donde se encuentra la información oficiosa según art. 10 de la LAIP: </w:t>
      </w:r>
      <w:hyperlink r:id="rId7" w:history="1">
        <w:r w:rsidR="00852A9B" w:rsidRPr="00A17656">
          <w:rPr>
            <w:rStyle w:val="Hipervnculo"/>
            <w:sz w:val="26"/>
            <w:szCs w:val="26"/>
          </w:rPr>
          <w:t>www.colon.gob.sv</w:t>
        </w:r>
      </w:hyperlink>
      <w:r w:rsidR="00852A9B">
        <w:rPr>
          <w:sz w:val="26"/>
          <w:szCs w:val="26"/>
        </w:rPr>
        <w:t xml:space="preserve"> entrar a transparencia municipal se presentan los diversos apartados que contiene la información oficiosa; sitio que está diseñado de acuerdo a los requerimientos del IAIP</w:t>
      </w:r>
      <w:r w:rsidR="00BD591E">
        <w:rPr>
          <w:sz w:val="26"/>
          <w:szCs w:val="26"/>
        </w:rPr>
        <w:t>. Apartado sujeto a auditorias en 2 ocasiones.</w:t>
      </w:r>
    </w:p>
    <w:p w:rsidR="00B44093" w:rsidRDefault="00B44093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</w:p>
    <w:p w:rsidR="00B44093" w:rsidRDefault="00B44093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el caso de proyectos y montos ejecutados en el año donde se pedía los documentos que lo complementan: Se traslado dicho requerimiento a la Unidad de Adquisiciones y Contrataciones </w:t>
      </w:r>
      <w:r w:rsidR="000F65F3">
        <w:rPr>
          <w:sz w:val="26"/>
          <w:szCs w:val="26"/>
        </w:rPr>
        <w:t xml:space="preserve">Institucional. Tomando en cuenta </w:t>
      </w:r>
      <w:r w:rsidR="00C1621C">
        <w:rPr>
          <w:sz w:val="26"/>
          <w:szCs w:val="26"/>
        </w:rPr>
        <w:t xml:space="preserve">la base la respuesta de la Unidad Administrativa </w:t>
      </w:r>
      <w:r w:rsidR="00B949CC">
        <w:rPr>
          <w:sz w:val="26"/>
          <w:szCs w:val="26"/>
        </w:rPr>
        <w:t xml:space="preserve">así como también el artículo 70 de la Ley de Acceso a la Información Pública que entre otras cosas le da facultades a la unidad de que comunique al oficial de información la manera en que se encuentra disponible la información y el artículo 59 del reglamento de la misma ley que manifiesta: La solicitud de información podrá responderse vía correo electrónico cuando el solicitante así lo </w:t>
      </w:r>
      <w:r w:rsidR="00720EB8">
        <w:rPr>
          <w:sz w:val="26"/>
          <w:szCs w:val="26"/>
        </w:rPr>
        <w:t>solicita y la capacidad del ente obligado así lo permita.</w:t>
      </w:r>
    </w:p>
    <w:p w:rsidR="00720EB8" w:rsidRDefault="00720EB8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</w:p>
    <w:p w:rsidR="00720EB8" w:rsidRPr="00992D19" w:rsidRDefault="00720EB8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En consecuencia de lo anterior, se solicitó de la manera más atenta que haga uso de otro medio diferente a la vía de correo electrónico para acceder a la información</w:t>
      </w:r>
      <w:r w:rsidR="009F7633">
        <w:rPr>
          <w:sz w:val="26"/>
          <w:szCs w:val="26"/>
        </w:rPr>
        <w:t xml:space="preserve"> peticionada dentro de los que la ley faculta ya que por este medio se dificulta la transferencia. Se anexa la respuesta de la Unidad y </w:t>
      </w:r>
      <w:r w:rsidR="007C7AF3">
        <w:rPr>
          <w:sz w:val="26"/>
          <w:szCs w:val="26"/>
        </w:rPr>
        <w:t>un informe de capacidad de internet institucional proporcionado por la Unidad de Informática.</w:t>
      </w:r>
    </w:p>
    <w:sectPr w:rsidR="00720EB8" w:rsidRPr="00992D19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7C51"/>
    <w:multiLevelType w:val="hybridMultilevel"/>
    <w:tmpl w:val="FDBCC0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63D"/>
    <w:rsid w:val="0004340A"/>
    <w:rsid w:val="0004769F"/>
    <w:rsid w:val="000542AD"/>
    <w:rsid w:val="0005763D"/>
    <w:rsid w:val="0006579F"/>
    <w:rsid w:val="00087925"/>
    <w:rsid w:val="00097555"/>
    <w:rsid w:val="000D60F4"/>
    <w:rsid w:val="000F65F3"/>
    <w:rsid w:val="001054B4"/>
    <w:rsid w:val="001173CD"/>
    <w:rsid w:val="0017125C"/>
    <w:rsid w:val="00176826"/>
    <w:rsid w:val="001A0824"/>
    <w:rsid w:val="00244524"/>
    <w:rsid w:val="00266449"/>
    <w:rsid w:val="00283498"/>
    <w:rsid w:val="002A27BF"/>
    <w:rsid w:val="002C3E43"/>
    <w:rsid w:val="00326129"/>
    <w:rsid w:val="0036248D"/>
    <w:rsid w:val="003624BA"/>
    <w:rsid w:val="003D7249"/>
    <w:rsid w:val="003F1C44"/>
    <w:rsid w:val="003F22EF"/>
    <w:rsid w:val="004415C9"/>
    <w:rsid w:val="00471FF4"/>
    <w:rsid w:val="004E6856"/>
    <w:rsid w:val="00527E7D"/>
    <w:rsid w:val="00531619"/>
    <w:rsid w:val="0059729D"/>
    <w:rsid w:val="005D6489"/>
    <w:rsid w:val="005E6CFA"/>
    <w:rsid w:val="0066537F"/>
    <w:rsid w:val="006B0B5B"/>
    <w:rsid w:val="006F26E8"/>
    <w:rsid w:val="007133F4"/>
    <w:rsid w:val="00716F17"/>
    <w:rsid w:val="00720EB8"/>
    <w:rsid w:val="007216BF"/>
    <w:rsid w:val="007329A8"/>
    <w:rsid w:val="00740B03"/>
    <w:rsid w:val="00745E04"/>
    <w:rsid w:val="007659F2"/>
    <w:rsid w:val="00766A6A"/>
    <w:rsid w:val="00777921"/>
    <w:rsid w:val="007C7AF3"/>
    <w:rsid w:val="007D7CEF"/>
    <w:rsid w:val="007D7F6F"/>
    <w:rsid w:val="007F6F1F"/>
    <w:rsid w:val="00800C1F"/>
    <w:rsid w:val="00852A9B"/>
    <w:rsid w:val="008C134F"/>
    <w:rsid w:val="009230C8"/>
    <w:rsid w:val="009237AD"/>
    <w:rsid w:val="00923DF4"/>
    <w:rsid w:val="00965CB4"/>
    <w:rsid w:val="00992D19"/>
    <w:rsid w:val="009A325F"/>
    <w:rsid w:val="009A343F"/>
    <w:rsid w:val="009A630C"/>
    <w:rsid w:val="009F7633"/>
    <w:rsid w:val="00A425DB"/>
    <w:rsid w:val="00A5672E"/>
    <w:rsid w:val="00A974A4"/>
    <w:rsid w:val="00AD38EA"/>
    <w:rsid w:val="00B34B39"/>
    <w:rsid w:val="00B44093"/>
    <w:rsid w:val="00B949CC"/>
    <w:rsid w:val="00B94D8A"/>
    <w:rsid w:val="00BD591E"/>
    <w:rsid w:val="00BF53B8"/>
    <w:rsid w:val="00C12E7D"/>
    <w:rsid w:val="00C1621C"/>
    <w:rsid w:val="00C33F9F"/>
    <w:rsid w:val="00C5599D"/>
    <w:rsid w:val="00C61B37"/>
    <w:rsid w:val="00C94BE9"/>
    <w:rsid w:val="00CB3724"/>
    <w:rsid w:val="00CE47F6"/>
    <w:rsid w:val="00CE6A21"/>
    <w:rsid w:val="00D10441"/>
    <w:rsid w:val="00D36FE3"/>
    <w:rsid w:val="00D85F99"/>
    <w:rsid w:val="00D9608D"/>
    <w:rsid w:val="00DA6B25"/>
    <w:rsid w:val="00DE0810"/>
    <w:rsid w:val="00E204C2"/>
    <w:rsid w:val="00E3408A"/>
    <w:rsid w:val="00E34CED"/>
    <w:rsid w:val="00E4623E"/>
    <w:rsid w:val="00EA65D1"/>
    <w:rsid w:val="00EB71D6"/>
    <w:rsid w:val="00EF320A"/>
    <w:rsid w:val="00F0479E"/>
    <w:rsid w:val="00F05313"/>
    <w:rsid w:val="00F21742"/>
    <w:rsid w:val="00F918EE"/>
    <w:rsid w:val="00F9676B"/>
    <w:rsid w:val="00FA62D9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n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n.gob.s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5</cp:revision>
  <dcterms:created xsi:type="dcterms:W3CDTF">2020-07-28T21:32:00Z</dcterms:created>
  <dcterms:modified xsi:type="dcterms:W3CDTF">2020-07-29T16:50:00Z</dcterms:modified>
</cp:coreProperties>
</file>