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FB012D" w:rsidRDefault="005B120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1.45pt;margin-top:31.5pt;width:428.25pt;height:41.25pt;z-index:251660288" fillcolor="#1f497d [3215]" strokecolor="#9bbb59 [3206]">
            <v:shadow on="t" color="#b2b2b2" opacity="52429f" offset="3pt"/>
            <v:textpath style="font-family:&quot;Times New Roman&quot;;v-text-kern:t" trim="t" fitpath="t" string="Subsidios e incentivos fiscales"/>
            <w10:wrap type="square"/>
          </v:shape>
        </w:pict>
      </w:r>
      <w:r w:rsidR="00A747D7"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3110230</wp:posOffset>
            </wp:positionH>
            <wp:positionV relativeFrom="paragraph">
              <wp:posOffset>-908685</wp:posOffset>
            </wp:positionV>
            <wp:extent cx="1514475" cy="1228725"/>
            <wp:effectExtent l="19050" t="0" r="9525" b="0"/>
            <wp:wrapSquare wrapText="bothSides"/>
            <wp:docPr id="1" name="0 Imagen" descr="Portal de transparenci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 de transparencia 202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12D" w:rsidRPr="00FB012D" w:rsidRDefault="00FB012D" w:rsidP="00FB012D"/>
    <w:tbl>
      <w:tblPr>
        <w:tblStyle w:val="Tablaconcuadrcula"/>
        <w:tblpPr w:leftFromText="141" w:rightFromText="141" w:vertAnchor="text" w:horzAnchor="margin" w:tblpY="1123"/>
        <w:tblW w:w="0" w:type="auto"/>
        <w:tblLook w:val="04A0"/>
      </w:tblPr>
      <w:tblGrid>
        <w:gridCol w:w="2191"/>
        <w:gridCol w:w="2191"/>
        <w:gridCol w:w="2191"/>
        <w:gridCol w:w="2191"/>
        <w:gridCol w:w="2191"/>
        <w:gridCol w:w="2191"/>
      </w:tblGrid>
      <w:tr w:rsidR="008E5AA2" w:rsidTr="004C4B99">
        <w:tc>
          <w:tcPr>
            <w:tcW w:w="2191" w:type="dxa"/>
          </w:tcPr>
          <w:p w:rsidR="008E5AA2" w:rsidRPr="008D67A0" w:rsidRDefault="008E5AA2" w:rsidP="004C4B99">
            <w:pPr>
              <w:tabs>
                <w:tab w:val="left" w:pos="2115"/>
              </w:tabs>
              <w:jc w:val="center"/>
              <w:rPr>
                <w:rFonts w:ascii="Bodoni MT Condensed" w:hAnsi="Bodoni MT Condensed"/>
                <w:b/>
                <w:sz w:val="32"/>
              </w:rPr>
            </w:pPr>
            <w:r w:rsidRPr="008D67A0">
              <w:rPr>
                <w:rFonts w:ascii="Bodoni MT Condensed" w:hAnsi="Bodoni MT Condensed"/>
                <w:b/>
                <w:sz w:val="32"/>
              </w:rPr>
              <w:t>Tipo</w:t>
            </w:r>
          </w:p>
        </w:tc>
        <w:tc>
          <w:tcPr>
            <w:tcW w:w="2191" w:type="dxa"/>
          </w:tcPr>
          <w:p w:rsidR="008E5AA2" w:rsidRPr="008D67A0" w:rsidRDefault="008E5AA2" w:rsidP="004C4B99">
            <w:pPr>
              <w:tabs>
                <w:tab w:val="left" w:pos="2115"/>
              </w:tabs>
              <w:jc w:val="center"/>
              <w:rPr>
                <w:rFonts w:ascii="Bodoni MT Condensed" w:hAnsi="Bodoni MT Condensed"/>
                <w:b/>
                <w:sz w:val="32"/>
              </w:rPr>
            </w:pPr>
            <w:r w:rsidRPr="008D67A0">
              <w:rPr>
                <w:rFonts w:ascii="Bodoni MT Condensed" w:hAnsi="Bodoni MT Condensed"/>
                <w:b/>
                <w:sz w:val="32"/>
              </w:rPr>
              <w:t>Diseño</w:t>
            </w:r>
          </w:p>
        </w:tc>
        <w:tc>
          <w:tcPr>
            <w:tcW w:w="2191" w:type="dxa"/>
          </w:tcPr>
          <w:p w:rsidR="008E5AA2" w:rsidRPr="008D67A0" w:rsidRDefault="008E5AA2" w:rsidP="004C4B99">
            <w:pPr>
              <w:tabs>
                <w:tab w:val="left" w:pos="2115"/>
              </w:tabs>
              <w:jc w:val="center"/>
              <w:rPr>
                <w:rFonts w:ascii="Bodoni MT Condensed" w:hAnsi="Bodoni MT Condensed"/>
                <w:b/>
                <w:sz w:val="32"/>
              </w:rPr>
            </w:pPr>
            <w:r w:rsidRPr="008D67A0">
              <w:rPr>
                <w:rFonts w:ascii="Bodoni MT Condensed" w:hAnsi="Bodoni MT Condensed"/>
                <w:b/>
                <w:sz w:val="32"/>
              </w:rPr>
              <w:t>Monto Asignado</w:t>
            </w:r>
          </w:p>
        </w:tc>
        <w:tc>
          <w:tcPr>
            <w:tcW w:w="2191" w:type="dxa"/>
          </w:tcPr>
          <w:p w:rsidR="008E5AA2" w:rsidRPr="008D67A0" w:rsidRDefault="008E5AA2" w:rsidP="004C4B99">
            <w:pPr>
              <w:tabs>
                <w:tab w:val="left" w:pos="2115"/>
              </w:tabs>
              <w:jc w:val="center"/>
              <w:rPr>
                <w:rFonts w:ascii="Bodoni MT Condensed" w:hAnsi="Bodoni MT Condensed"/>
                <w:b/>
                <w:sz w:val="32"/>
              </w:rPr>
            </w:pPr>
            <w:r w:rsidRPr="008D67A0">
              <w:rPr>
                <w:rFonts w:ascii="Bodoni MT Condensed" w:hAnsi="Bodoni MT Condensed"/>
                <w:b/>
                <w:sz w:val="32"/>
              </w:rPr>
              <w:t>Ejecución</w:t>
            </w:r>
          </w:p>
        </w:tc>
        <w:tc>
          <w:tcPr>
            <w:tcW w:w="2191" w:type="dxa"/>
          </w:tcPr>
          <w:p w:rsidR="008E5AA2" w:rsidRPr="008D67A0" w:rsidRDefault="008E5AA2" w:rsidP="004C4B99">
            <w:pPr>
              <w:tabs>
                <w:tab w:val="left" w:pos="2115"/>
              </w:tabs>
              <w:jc w:val="center"/>
              <w:rPr>
                <w:rFonts w:ascii="Bodoni MT Condensed" w:hAnsi="Bodoni MT Condensed"/>
                <w:b/>
                <w:sz w:val="32"/>
              </w:rPr>
            </w:pPr>
            <w:r w:rsidRPr="008D67A0">
              <w:rPr>
                <w:rFonts w:ascii="Bodoni MT Condensed" w:hAnsi="Bodoni MT Condensed"/>
                <w:b/>
                <w:sz w:val="32"/>
              </w:rPr>
              <w:t>Criterios de Acceso</w:t>
            </w:r>
          </w:p>
        </w:tc>
        <w:tc>
          <w:tcPr>
            <w:tcW w:w="2191" w:type="dxa"/>
          </w:tcPr>
          <w:p w:rsidR="008E5AA2" w:rsidRPr="008D67A0" w:rsidRDefault="008E5AA2" w:rsidP="004C4B99">
            <w:pPr>
              <w:tabs>
                <w:tab w:val="left" w:pos="2115"/>
              </w:tabs>
              <w:jc w:val="center"/>
              <w:rPr>
                <w:rFonts w:ascii="Bodoni MT Condensed" w:hAnsi="Bodoni MT Condensed"/>
                <w:b/>
                <w:sz w:val="32"/>
              </w:rPr>
            </w:pPr>
            <w:r w:rsidRPr="008D67A0">
              <w:rPr>
                <w:rFonts w:ascii="Bodoni MT Condensed" w:hAnsi="Bodoni MT Condensed"/>
                <w:b/>
                <w:sz w:val="32"/>
              </w:rPr>
              <w:t>Informe</w:t>
            </w:r>
          </w:p>
        </w:tc>
      </w:tr>
      <w:tr w:rsidR="008E5AA2" w:rsidTr="004C4B99">
        <w:tc>
          <w:tcPr>
            <w:tcW w:w="2191" w:type="dxa"/>
          </w:tcPr>
          <w:p w:rsidR="008E5AA2" w:rsidRDefault="008E5AA2" w:rsidP="004C4B99">
            <w:pPr>
              <w:tabs>
                <w:tab w:val="left" w:pos="2115"/>
              </w:tabs>
              <w:jc w:val="both"/>
              <w:rPr>
                <w:rFonts w:asciiTheme="majorHAnsi" w:hAnsiTheme="majorHAnsi"/>
                <w:b/>
              </w:rPr>
            </w:pPr>
            <w:r w:rsidRPr="008D67A0">
              <w:rPr>
                <w:rFonts w:asciiTheme="majorHAnsi" w:hAnsiTheme="majorHAnsi"/>
                <w:b/>
              </w:rPr>
              <w:t>Incentivo fiscal</w:t>
            </w:r>
          </w:p>
          <w:p w:rsidR="002E1509" w:rsidRPr="008D67A0" w:rsidRDefault="002E1509" w:rsidP="004C4B99">
            <w:pPr>
              <w:tabs>
                <w:tab w:val="left" w:pos="2115"/>
              </w:tabs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 de Octubre de 2019 al 18 de enero de 2020.</w:t>
            </w:r>
          </w:p>
        </w:tc>
        <w:tc>
          <w:tcPr>
            <w:tcW w:w="2191" w:type="dxa"/>
          </w:tcPr>
          <w:p w:rsidR="008E5AA2" w:rsidRPr="008D67A0" w:rsidRDefault="008E5AA2" w:rsidP="004C4B99">
            <w:pPr>
              <w:tabs>
                <w:tab w:val="left" w:pos="2115"/>
              </w:tabs>
              <w:jc w:val="both"/>
              <w:rPr>
                <w:rFonts w:asciiTheme="majorHAnsi" w:hAnsiTheme="majorHAnsi"/>
                <w:b/>
              </w:rPr>
            </w:pPr>
            <w:r w:rsidRPr="008D67A0">
              <w:rPr>
                <w:rFonts w:asciiTheme="majorHAnsi" w:hAnsiTheme="majorHAnsi"/>
                <w:b/>
              </w:rPr>
              <w:t>Se establece el beneficio de exención de mora, para los contribuyentes con menos de dos años de mora, el resultado esperado es que se normalice el pago de impuesto  y los contribuyentes en mora reactiven sus pagos.</w:t>
            </w:r>
          </w:p>
        </w:tc>
        <w:tc>
          <w:tcPr>
            <w:tcW w:w="2191" w:type="dxa"/>
          </w:tcPr>
          <w:p w:rsidR="00466A6D" w:rsidRPr="008D67A0" w:rsidRDefault="00466A6D" w:rsidP="004C4B99">
            <w:pPr>
              <w:tabs>
                <w:tab w:val="left" w:pos="2115"/>
              </w:tabs>
              <w:jc w:val="center"/>
              <w:rPr>
                <w:rFonts w:asciiTheme="majorHAnsi" w:hAnsiTheme="majorHAnsi"/>
                <w:b/>
              </w:rPr>
            </w:pPr>
            <w:r w:rsidRPr="008D67A0">
              <w:rPr>
                <w:rFonts w:asciiTheme="majorHAnsi" w:hAnsiTheme="majorHAnsi"/>
                <w:b/>
              </w:rPr>
              <w:t>N/A</w:t>
            </w:r>
          </w:p>
        </w:tc>
        <w:tc>
          <w:tcPr>
            <w:tcW w:w="2191" w:type="dxa"/>
          </w:tcPr>
          <w:p w:rsidR="00466A6D" w:rsidRDefault="00466A6D" w:rsidP="004C4B99">
            <w:pPr>
              <w:tabs>
                <w:tab w:val="left" w:pos="2115"/>
              </w:tabs>
              <w:jc w:val="both"/>
              <w:rPr>
                <w:rFonts w:asciiTheme="majorHAnsi" w:hAnsiTheme="majorHAnsi"/>
                <w:b/>
              </w:rPr>
            </w:pPr>
            <w:r w:rsidRPr="008D67A0">
              <w:rPr>
                <w:rFonts w:asciiTheme="majorHAnsi" w:hAnsiTheme="majorHAnsi"/>
                <w:b/>
              </w:rPr>
              <w:t>Se condonaron:</w:t>
            </w:r>
          </w:p>
          <w:p w:rsidR="008D67A0" w:rsidRPr="008D67A0" w:rsidRDefault="008D67A0" w:rsidP="004C4B99">
            <w:pPr>
              <w:tabs>
                <w:tab w:val="left" w:pos="2115"/>
              </w:tabs>
              <w:jc w:val="both"/>
              <w:rPr>
                <w:rFonts w:asciiTheme="majorHAnsi" w:hAnsiTheme="majorHAnsi"/>
                <w:b/>
              </w:rPr>
            </w:pPr>
          </w:p>
          <w:p w:rsidR="00466A6D" w:rsidRDefault="008975C4" w:rsidP="004C4B99">
            <w:pPr>
              <w:tabs>
                <w:tab w:val="left" w:pos="2115"/>
              </w:tabs>
              <w:jc w:val="both"/>
              <w:rPr>
                <w:rFonts w:asciiTheme="majorHAnsi" w:hAnsiTheme="majorHAnsi"/>
                <w:b/>
              </w:rPr>
            </w:pPr>
            <w:r w:rsidRPr="008D67A0">
              <w:rPr>
                <w:rFonts w:asciiTheme="majorHAnsi" w:hAnsiTheme="majorHAnsi"/>
                <w:b/>
              </w:rPr>
              <w:t>-</w:t>
            </w:r>
            <w:r w:rsidR="00466A6D" w:rsidRPr="008D67A0">
              <w:rPr>
                <w:rFonts w:asciiTheme="majorHAnsi" w:hAnsiTheme="majorHAnsi"/>
                <w:b/>
              </w:rPr>
              <w:t>Contribuyentes de inmuebles:</w:t>
            </w:r>
            <w:r w:rsidR="00F848B2" w:rsidRPr="008D67A0">
              <w:rPr>
                <w:rFonts w:asciiTheme="majorHAnsi" w:hAnsiTheme="majorHAnsi"/>
                <w:b/>
              </w:rPr>
              <w:t xml:space="preserve"> 234</w:t>
            </w:r>
          </w:p>
          <w:p w:rsidR="008D67A0" w:rsidRPr="008D67A0" w:rsidRDefault="008D67A0" w:rsidP="004C4B99">
            <w:pPr>
              <w:tabs>
                <w:tab w:val="left" w:pos="2115"/>
              </w:tabs>
              <w:jc w:val="both"/>
              <w:rPr>
                <w:rFonts w:asciiTheme="majorHAnsi" w:hAnsiTheme="majorHAnsi"/>
                <w:b/>
              </w:rPr>
            </w:pPr>
          </w:p>
          <w:p w:rsidR="00466A6D" w:rsidRDefault="008975C4" w:rsidP="004C4B99">
            <w:pPr>
              <w:tabs>
                <w:tab w:val="left" w:pos="2115"/>
              </w:tabs>
              <w:jc w:val="both"/>
              <w:rPr>
                <w:rFonts w:asciiTheme="majorHAnsi" w:hAnsiTheme="majorHAnsi"/>
                <w:b/>
              </w:rPr>
            </w:pPr>
            <w:r w:rsidRPr="008D67A0">
              <w:rPr>
                <w:rFonts w:asciiTheme="majorHAnsi" w:hAnsiTheme="majorHAnsi"/>
                <w:b/>
              </w:rPr>
              <w:t>-</w:t>
            </w:r>
            <w:r w:rsidR="00466A6D" w:rsidRPr="008D67A0">
              <w:rPr>
                <w:rFonts w:asciiTheme="majorHAnsi" w:hAnsiTheme="majorHAnsi"/>
                <w:b/>
              </w:rPr>
              <w:t>Contribuyentes de negocios formales e informales:</w:t>
            </w:r>
            <w:r w:rsidR="00F848B2" w:rsidRPr="008D67A0">
              <w:rPr>
                <w:rFonts w:asciiTheme="majorHAnsi" w:hAnsiTheme="majorHAnsi"/>
                <w:b/>
              </w:rPr>
              <w:t xml:space="preserve"> 14</w:t>
            </w:r>
          </w:p>
          <w:p w:rsidR="008D67A0" w:rsidRPr="008D67A0" w:rsidRDefault="008D67A0" w:rsidP="004C4B99">
            <w:pPr>
              <w:tabs>
                <w:tab w:val="left" w:pos="2115"/>
              </w:tabs>
              <w:jc w:val="both"/>
              <w:rPr>
                <w:rFonts w:asciiTheme="majorHAnsi" w:hAnsiTheme="majorHAnsi"/>
                <w:b/>
              </w:rPr>
            </w:pPr>
          </w:p>
          <w:p w:rsidR="008E5AA2" w:rsidRPr="008D67A0" w:rsidRDefault="008975C4" w:rsidP="004C4B99">
            <w:pPr>
              <w:tabs>
                <w:tab w:val="left" w:pos="2115"/>
              </w:tabs>
              <w:jc w:val="both"/>
              <w:rPr>
                <w:rFonts w:asciiTheme="majorHAnsi" w:hAnsiTheme="majorHAnsi"/>
                <w:b/>
              </w:rPr>
            </w:pPr>
            <w:r w:rsidRPr="008D67A0">
              <w:rPr>
                <w:rFonts w:asciiTheme="majorHAnsi" w:hAnsiTheme="majorHAnsi"/>
                <w:b/>
              </w:rPr>
              <w:t>-</w:t>
            </w:r>
            <w:r w:rsidR="00466A6D" w:rsidRPr="008D67A0">
              <w:rPr>
                <w:rFonts w:asciiTheme="majorHAnsi" w:hAnsiTheme="majorHAnsi"/>
                <w:b/>
              </w:rPr>
              <w:t>Contribuyentes de cementerio</w:t>
            </w:r>
            <w:r w:rsidR="00F848B2" w:rsidRPr="008D67A0">
              <w:rPr>
                <w:rFonts w:asciiTheme="majorHAnsi" w:hAnsiTheme="majorHAnsi"/>
                <w:b/>
              </w:rPr>
              <w:t xml:space="preserve">: </w:t>
            </w:r>
            <w:r w:rsidR="008D67A0" w:rsidRPr="008D67A0">
              <w:rPr>
                <w:rFonts w:asciiTheme="majorHAnsi" w:hAnsiTheme="majorHAnsi"/>
                <w:b/>
              </w:rPr>
              <w:t>39</w:t>
            </w:r>
          </w:p>
        </w:tc>
        <w:tc>
          <w:tcPr>
            <w:tcW w:w="2191" w:type="dxa"/>
          </w:tcPr>
          <w:p w:rsidR="008E5AA2" w:rsidRPr="008D67A0" w:rsidRDefault="00466A6D" w:rsidP="004C4B99">
            <w:pPr>
              <w:tabs>
                <w:tab w:val="left" w:pos="2115"/>
              </w:tabs>
              <w:jc w:val="both"/>
              <w:rPr>
                <w:rFonts w:asciiTheme="majorHAnsi" w:hAnsiTheme="majorHAnsi"/>
                <w:b/>
              </w:rPr>
            </w:pPr>
            <w:r w:rsidRPr="008D67A0">
              <w:rPr>
                <w:rFonts w:asciiTheme="majorHAnsi" w:hAnsiTheme="majorHAnsi"/>
                <w:b/>
              </w:rPr>
              <w:t>Estar en mora de impuestos municipales por menos de dos años, solicitarlo por escrito, cancelar el monto total o comprometerse al pago.</w:t>
            </w:r>
          </w:p>
        </w:tc>
        <w:tc>
          <w:tcPr>
            <w:tcW w:w="2191" w:type="dxa"/>
          </w:tcPr>
          <w:p w:rsidR="008E5AA2" w:rsidRDefault="008975C4" w:rsidP="004C4B99">
            <w:pPr>
              <w:tabs>
                <w:tab w:val="left" w:pos="2115"/>
              </w:tabs>
              <w:jc w:val="both"/>
              <w:rPr>
                <w:rFonts w:asciiTheme="majorHAnsi" w:hAnsiTheme="majorHAnsi"/>
                <w:b/>
              </w:rPr>
            </w:pPr>
            <w:r w:rsidRPr="008D67A0">
              <w:rPr>
                <w:rFonts w:asciiTheme="majorHAnsi" w:hAnsiTheme="majorHAnsi"/>
                <w:b/>
              </w:rPr>
              <w:t>Enlace a la información</w:t>
            </w:r>
            <w:r w:rsidR="00AE10EE">
              <w:rPr>
                <w:rFonts w:asciiTheme="majorHAnsi" w:hAnsiTheme="majorHAnsi"/>
                <w:b/>
              </w:rPr>
              <w:t>:</w:t>
            </w:r>
          </w:p>
          <w:p w:rsidR="00AE10EE" w:rsidRDefault="00AE10EE" w:rsidP="004C4B99">
            <w:pPr>
              <w:tabs>
                <w:tab w:val="left" w:pos="2115"/>
              </w:tabs>
              <w:jc w:val="both"/>
              <w:rPr>
                <w:rFonts w:asciiTheme="majorHAnsi" w:hAnsiTheme="majorHAnsi"/>
                <w:b/>
              </w:rPr>
            </w:pPr>
          </w:p>
          <w:p w:rsidR="00AE10EE" w:rsidRDefault="00147CD9" w:rsidP="004C4B99">
            <w:pPr>
              <w:tabs>
                <w:tab w:val="left" w:pos="2115"/>
              </w:tabs>
              <w:jc w:val="both"/>
              <w:rPr>
                <w:rFonts w:asciiTheme="majorHAnsi" w:hAnsiTheme="majorHAnsi"/>
                <w:b/>
              </w:rPr>
            </w:pPr>
            <w:hyperlink r:id="rId5" w:history="1">
              <w:r w:rsidR="00AE10EE" w:rsidRPr="00147CD9">
                <w:rPr>
                  <w:rStyle w:val="Hipervnculo"/>
                  <w:rFonts w:asciiTheme="majorHAnsi" w:hAnsiTheme="majorHAnsi"/>
                  <w:b/>
                </w:rPr>
                <w:t>Palacio Municipal</w:t>
              </w:r>
            </w:hyperlink>
          </w:p>
          <w:p w:rsidR="00AE10EE" w:rsidRDefault="00AE10EE" w:rsidP="004C4B99">
            <w:pPr>
              <w:tabs>
                <w:tab w:val="left" w:pos="2115"/>
              </w:tabs>
              <w:jc w:val="both"/>
              <w:rPr>
                <w:rFonts w:asciiTheme="majorHAnsi" w:hAnsiTheme="majorHAnsi"/>
                <w:b/>
              </w:rPr>
            </w:pPr>
          </w:p>
          <w:p w:rsidR="00AE10EE" w:rsidRPr="008D67A0" w:rsidRDefault="00147CD9" w:rsidP="004C4B99">
            <w:pPr>
              <w:tabs>
                <w:tab w:val="left" w:pos="2115"/>
              </w:tabs>
              <w:jc w:val="both"/>
              <w:rPr>
                <w:rFonts w:asciiTheme="majorHAnsi" w:hAnsiTheme="majorHAnsi"/>
                <w:b/>
              </w:rPr>
            </w:pPr>
            <w:hyperlink r:id="rId6" w:history="1">
              <w:r w:rsidR="00AE10EE" w:rsidRPr="00147CD9">
                <w:rPr>
                  <w:rStyle w:val="Hipervnculo"/>
                  <w:rFonts w:asciiTheme="majorHAnsi" w:hAnsiTheme="majorHAnsi"/>
                  <w:b/>
                </w:rPr>
                <w:t>Distrito 1</w:t>
              </w:r>
            </w:hyperlink>
          </w:p>
        </w:tc>
      </w:tr>
    </w:tbl>
    <w:p w:rsidR="00FB012D" w:rsidRDefault="00FB012D" w:rsidP="00FB012D"/>
    <w:p w:rsidR="00147CD9" w:rsidRDefault="00147CD9" w:rsidP="00FB012D"/>
    <w:p w:rsidR="004C4B99" w:rsidRDefault="004C4B99" w:rsidP="00D95948">
      <w:pPr>
        <w:tabs>
          <w:tab w:val="left" w:pos="2115"/>
        </w:tabs>
        <w:jc w:val="both"/>
        <w:rPr>
          <w:rFonts w:asciiTheme="majorHAnsi" w:hAnsiTheme="majorHAnsi"/>
          <w:b/>
          <w:sz w:val="28"/>
        </w:rPr>
      </w:pPr>
    </w:p>
    <w:p w:rsidR="009E36F0" w:rsidRPr="00FB012D" w:rsidRDefault="009E36F0" w:rsidP="00FB012D">
      <w:pPr>
        <w:tabs>
          <w:tab w:val="left" w:pos="2115"/>
        </w:tabs>
      </w:pPr>
    </w:p>
    <w:sectPr w:rsidR="009E36F0" w:rsidRPr="00FB012D" w:rsidSect="00A747D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47D7"/>
    <w:rsid w:val="00147CD9"/>
    <w:rsid w:val="002E1509"/>
    <w:rsid w:val="00466A6D"/>
    <w:rsid w:val="004C4B99"/>
    <w:rsid w:val="0057042F"/>
    <w:rsid w:val="005B1209"/>
    <w:rsid w:val="008975C4"/>
    <w:rsid w:val="008D67A0"/>
    <w:rsid w:val="008E5AA2"/>
    <w:rsid w:val="009E36F0"/>
    <w:rsid w:val="00A747D7"/>
    <w:rsid w:val="00AE10EE"/>
    <w:rsid w:val="00C46604"/>
    <w:rsid w:val="00D95948"/>
    <w:rsid w:val="00F848B2"/>
    <w:rsid w:val="00FB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5]" strokecolor="none [32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7D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0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47C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on.gob.sv/?page_id=8190" TargetMode="External"/><Relationship Id="rId5" Type="http://schemas.openxmlformats.org/officeDocument/2006/relationships/hyperlink" Target="http://www.colon.gob.sv/?page_id=818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4</cp:revision>
  <dcterms:created xsi:type="dcterms:W3CDTF">2020-07-30T19:34:00Z</dcterms:created>
  <dcterms:modified xsi:type="dcterms:W3CDTF">2020-07-30T20:27:00Z</dcterms:modified>
</cp:coreProperties>
</file>